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C93C4">
      <w:pPr>
        <w:tabs>
          <w:tab w:val="right" w:pos="8730"/>
        </w:tabs>
        <w:spacing w:line="580" w:lineRule="exact"/>
        <w:outlineLvl w:val="0"/>
        <w:rPr>
          <w:rFonts w:hint="eastAsia" w:ascii="Times New Roman" w:hAnsi="Times New Roman" w:eastAsia="黑体" w:cs="Times New Roman"/>
          <w:color w:val="000000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Cs w:val="32"/>
          <w:lang w:val="en-US" w:eastAsia="zh-CN"/>
        </w:rPr>
        <w:t>3</w:t>
      </w:r>
    </w:p>
    <w:p w14:paraId="6D5D79E7">
      <w:pPr>
        <w:spacing w:after="156" w:afterLines="50"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江苏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新闻奖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作品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类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eastAsia="zh-CN"/>
        </w:rPr>
        <w:t>）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参评作品推荐表</w:t>
      </w:r>
    </w:p>
    <w:tbl>
      <w:tblPr>
        <w:tblStyle w:val="4"/>
        <w:tblW w:w="98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512"/>
        <w:gridCol w:w="888"/>
        <w:gridCol w:w="1323"/>
        <w:gridCol w:w="1005"/>
        <w:gridCol w:w="872"/>
        <w:gridCol w:w="947"/>
        <w:gridCol w:w="620"/>
        <w:gridCol w:w="1122"/>
        <w:gridCol w:w="1532"/>
      </w:tblGrid>
      <w:tr w14:paraId="01047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exac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D56D54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作品</w:t>
            </w:r>
          </w:p>
          <w:p w14:paraId="54EF6AB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标题</w:t>
            </w:r>
          </w:p>
        </w:tc>
        <w:tc>
          <w:tcPr>
            <w:tcW w:w="3728" w:type="dxa"/>
            <w:gridSpan w:val="4"/>
            <w:tcBorders>
              <w:tl2br w:val="nil"/>
              <w:tr2bl w:val="nil"/>
            </w:tcBorders>
            <w:vAlign w:val="center"/>
          </w:tcPr>
          <w:p w14:paraId="5609971C">
            <w:pPr>
              <w:spacing w:line="240" w:lineRule="exact"/>
              <w:ind w:firstLine="0" w:firstLineChars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>何以盐城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350F4878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作品</w:t>
            </w:r>
          </w:p>
          <w:p w14:paraId="7C625C7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年度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vAlign w:val="center"/>
          </w:tcPr>
          <w:p w14:paraId="648297C0">
            <w:pPr>
              <w:spacing w:line="240" w:lineRule="exact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2023年度</w:t>
            </w:r>
          </w:p>
        </w:tc>
      </w:tr>
      <w:tr w14:paraId="09617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992" w:type="dxa"/>
            <w:vMerge w:val="restart"/>
            <w:tcBorders>
              <w:tl2br w:val="nil"/>
              <w:tr2bl w:val="nil"/>
            </w:tcBorders>
            <w:vAlign w:val="center"/>
          </w:tcPr>
          <w:p w14:paraId="420C0C5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字数</w:t>
            </w:r>
          </w:p>
          <w:p w14:paraId="241941F1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时长</w:t>
            </w:r>
          </w:p>
        </w:tc>
        <w:tc>
          <w:tcPr>
            <w:tcW w:w="3728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 w14:paraId="78038E3E">
            <w:pPr>
              <w:spacing w:line="240" w:lineRule="exact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</w:pP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667F0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作品</w:t>
            </w:r>
          </w:p>
          <w:p w14:paraId="1BB47A1D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类别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F9348B">
            <w:pPr>
              <w:spacing w:line="240" w:lineRule="exact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  <w:t>新媒体</w:t>
            </w:r>
          </w:p>
        </w:tc>
      </w:tr>
      <w:tr w14:paraId="7CAAA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92" w:type="dxa"/>
            <w:vMerge w:val="continue"/>
            <w:tcBorders>
              <w:tl2br w:val="nil"/>
              <w:tr2bl w:val="nil"/>
            </w:tcBorders>
            <w:vAlign w:val="center"/>
          </w:tcPr>
          <w:p w14:paraId="595770B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3728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 w14:paraId="0A8AF4DF">
            <w:pPr>
              <w:spacing w:line="380" w:lineRule="exact"/>
              <w:ind w:firstLine="56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0B5D4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体裁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AC3CF0">
            <w:pPr>
              <w:spacing w:line="240" w:lineRule="exact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创意传播</w:t>
            </w:r>
          </w:p>
        </w:tc>
      </w:tr>
      <w:tr w14:paraId="5438D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9E259F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12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12"/>
                <w:sz w:val="28"/>
              </w:rPr>
              <w:t>作者</w:t>
            </w:r>
          </w:p>
          <w:p w14:paraId="56221385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12"/>
                <w:sz w:val="16"/>
                <w:szCs w:val="16"/>
              </w:rPr>
              <w:t>（主创人员）</w:t>
            </w:r>
          </w:p>
        </w:tc>
        <w:tc>
          <w:tcPr>
            <w:tcW w:w="3728" w:type="dxa"/>
            <w:gridSpan w:val="4"/>
            <w:tcBorders>
              <w:tl2br w:val="nil"/>
              <w:tr2bl w:val="nil"/>
            </w:tcBorders>
            <w:vAlign w:val="center"/>
          </w:tcPr>
          <w:p w14:paraId="7453BB5E">
            <w:pPr>
              <w:spacing w:line="240" w:lineRule="exact"/>
              <w:ind w:firstLine="0" w:firstLineChars="0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 xml:space="preserve">周劲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刘志红 张伟伟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 xml:space="preserve"> 邹妍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杨维欣</w:t>
            </w:r>
            <w:bookmarkStart w:id="0" w:name="_GoBack"/>
            <w:bookmarkEnd w:id="0"/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4B47EE1F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编辑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vAlign w:val="center"/>
          </w:tcPr>
          <w:p w14:paraId="21870789">
            <w:pPr>
              <w:spacing w:line="240" w:lineRule="exact"/>
              <w:ind w:firstLine="0" w:firstLineChars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张伟伟 刘志红 李艳</w:t>
            </w:r>
          </w:p>
        </w:tc>
      </w:tr>
      <w:tr w14:paraId="371D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1D26F75B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原创</w:t>
            </w:r>
          </w:p>
          <w:p w14:paraId="0880A548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单位</w:t>
            </w:r>
          </w:p>
        </w:tc>
        <w:tc>
          <w:tcPr>
            <w:tcW w:w="3728" w:type="dxa"/>
            <w:gridSpan w:val="4"/>
            <w:tcBorders>
              <w:tl2br w:val="nil"/>
              <w:tr2bl w:val="nil"/>
            </w:tcBorders>
            <w:vAlign w:val="center"/>
          </w:tcPr>
          <w:p w14:paraId="4A51632B">
            <w:pPr>
              <w:spacing w:line="260" w:lineRule="exact"/>
              <w:ind w:firstLine="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15"/>
                <w:lang w:val="en-US" w:eastAsia="zh-CN"/>
              </w:rPr>
              <w:t>盐阜大众报报业集团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1916C51B">
            <w:pPr>
              <w:spacing w:line="260" w:lineRule="exac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36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36"/>
              </w:rPr>
              <w:t>发布端/账号/</w:t>
            </w:r>
          </w:p>
          <w:p w14:paraId="7B62230C">
            <w:pPr>
              <w:spacing w:line="260" w:lineRule="exac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40"/>
                <w:highlight w:val="gree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36"/>
              </w:rPr>
              <w:t>媒体名称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vAlign w:val="center"/>
          </w:tcPr>
          <w:p w14:paraId="1B3ABACD">
            <w:pPr>
              <w:spacing w:line="240" w:lineRule="exact"/>
              <w:ind w:firstLine="0" w:firstLineChars="0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>登瀛观察微信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公号</w:t>
            </w:r>
          </w:p>
        </w:tc>
      </w:tr>
      <w:tr w14:paraId="53AD1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504" w:type="dxa"/>
            <w:gridSpan w:val="2"/>
            <w:tcBorders>
              <w:tl2br w:val="nil"/>
              <w:tr2bl w:val="nil"/>
            </w:tcBorders>
            <w:vAlign w:val="center"/>
          </w:tcPr>
          <w:p w14:paraId="04B8C047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刊播版面</w:t>
            </w:r>
          </w:p>
          <w:p w14:paraId="6F72177F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23"/>
                <w:sz w:val="24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23"/>
                <w:sz w:val="22"/>
                <w:szCs w:val="21"/>
              </w:rPr>
              <w:t>名称和版次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23"/>
                <w:sz w:val="22"/>
                <w:szCs w:val="21"/>
                <w:lang w:eastAsia="zh-CN"/>
              </w:rPr>
              <w:t>）</w:t>
            </w:r>
          </w:p>
        </w:tc>
        <w:tc>
          <w:tcPr>
            <w:tcW w:w="3216" w:type="dxa"/>
            <w:gridSpan w:val="3"/>
            <w:tcBorders>
              <w:tl2br w:val="nil"/>
              <w:tr2bl w:val="nil"/>
            </w:tcBorders>
            <w:vAlign w:val="center"/>
          </w:tcPr>
          <w:p w14:paraId="06FC5C4D">
            <w:pPr>
              <w:spacing w:line="26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 w14:paraId="1A6D9E8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发布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日期</w:t>
            </w:r>
          </w:p>
        </w:tc>
        <w:tc>
          <w:tcPr>
            <w:tcW w:w="4221" w:type="dxa"/>
            <w:gridSpan w:val="4"/>
            <w:tcBorders>
              <w:tl2br w:val="nil"/>
              <w:tr2bl w:val="nil"/>
            </w:tcBorders>
            <w:vAlign w:val="center"/>
          </w:tcPr>
          <w:p w14:paraId="7A66C554">
            <w:pPr>
              <w:spacing w:line="26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>2023-08-22 18:28</w:t>
            </w:r>
          </w:p>
        </w:tc>
      </w:tr>
      <w:tr w14:paraId="60708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1504" w:type="dxa"/>
            <w:gridSpan w:val="2"/>
            <w:tcBorders>
              <w:tl2br w:val="nil"/>
              <w:tr2bl w:val="nil"/>
            </w:tcBorders>
            <w:vAlign w:val="center"/>
          </w:tcPr>
          <w:p w14:paraId="2FC99FA4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</w:rPr>
              <w:t>新媒体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  <w:lang w:val="en-US"/>
              </w:rPr>
              <w:t>作品</w:t>
            </w:r>
          </w:p>
          <w:p w14:paraId="32F6A552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  <w:lang w:val="en-US" w:eastAsia="zh-CN"/>
              </w:rPr>
              <w:t>链接</w:t>
            </w:r>
          </w:p>
        </w:tc>
        <w:tc>
          <w:tcPr>
            <w:tcW w:w="8309" w:type="dxa"/>
            <w:gridSpan w:val="8"/>
            <w:tcBorders>
              <w:tl2br w:val="nil"/>
              <w:tr2bl w:val="nil"/>
            </w:tcBorders>
            <w:vAlign w:val="center"/>
          </w:tcPr>
          <w:p w14:paraId="2DEBF534">
            <w:pPr>
              <w:spacing w:line="260" w:lineRule="exact"/>
              <w:rPr>
                <w:rFonts w:hint="default" w:ascii="Times New Roman" w:hAnsi="Times New Roman" w:eastAsia="方正仿宋_GBK" w:cs="Times New Roman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sz w:val="22"/>
              </w:rPr>
              <w:instrText xml:space="preserve"> HYPERLINK "https://mp.weixin.qq.com/s/Pu55T4_y0EY90s_cWMqJpQ" </w:instrText>
            </w:r>
            <w:r>
              <w:rPr>
                <w:rFonts w:hint="default" w:ascii="Times New Roman" w:hAnsi="Times New Roman" w:eastAsia="方正仿宋_GBK" w:cs="Times New Roman"/>
                <w:sz w:val="22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方正仿宋_GBK" w:cs="Times New Roman"/>
                <w:sz w:val="22"/>
              </w:rPr>
              <w:t>https://mp.weixin.qq.com/s/Pu55T4_y0EY90s_cWMqJpQ</w:t>
            </w:r>
            <w:r>
              <w:rPr>
                <w:rFonts w:hint="default" w:ascii="Times New Roman" w:hAnsi="Times New Roman" w:eastAsia="方正仿宋_GBK" w:cs="Times New Roman"/>
                <w:sz w:val="22"/>
              </w:rPr>
              <w:fldChar w:fldCharType="end"/>
            </w:r>
          </w:p>
          <w:p w14:paraId="5A1D9B82">
            <w:pPr>
              <w:spacing w:line="240" w:lineRule="auto"/>
              <w:rPr>
                <w:rFonts w:hint="eastAsia" w:ascii="Times New Roman" w:hAnsi="Times New Roman" w:eastAsia="方正仿宋_GBK" w:cs="Times New Roman"/>
                <w:sz w:val="2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2"/>
                <w:lang w:eastAsia="zh-CN"/>
              </w:rPr>
              <w:drawing>
                <wp:inline distT="0" distB="0" distL="114300" distR="114300">
                  <wp:extent cx="762000" cy="762000"/>
                  <wp:effectExtent l="0" t="0" r="0" b="0"/>
                  <wp:docPr id="4" name="图片 4" descr="何以盐城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何以盐城 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9FA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869C97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作</w:t>
            </w:r>
          </w:p>
          <w:p w14:paraId="4D61922C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品</w:t>
            </w:r>
          </w:p>
          <w:p w14:paraId="33317C9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简</w:t>
            </w:r>
          </w:p>
          <w:p w14:paraId="55AC629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介</w:t>
            </w:r>
          </w:p>
        </w:tc>
        <w:tc>
          <w:tcPr>
            <w:tcW w:w="8821" w:type="dxa"/>
            <w:gridSpan w:val="9"/>
            <w:tcBorders>
              <w:tl2br w:val="nil"/>
              <w:tr2bl w:val="nil"/>
            </w:tcBorders>
            <w:vAlign w:val="center"/>
          </w:tcPr>
          <w:p w14:paraId="755233F1">
            <w:pPr>
              <w:ind w:firstLine="398" w:firstLineChars="20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w w:val="95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w w:val="95"/>
                <w:sz w:val="21"/>
                <w:szCs w:val="21"/>
              </w:rPr>
              <w:t>2023年9月25日至27日，2023全球滨海论坛会议在盐城举行，这是盐城历史上承办规格最高的国际性会议。为迎接会议召开，盐阜大众报报业集团陆续推出系列融媒体报道，全面介绍了盐城的自然风光、历史人文、高质量发展，充分展示盐城近年来推进人与自然和谐共生的丰硕成果，让世界看到了盐城的湿地之美、发展之绿，进一步提升盐城在国内外的知名度、影响力，盐城的城市形象迎来“高光时刻”。《何以盐城》是一篇在全球滨海论坛会议期间，用“词云海报”写成的“城市形象宣传片”，区别于传统宣传报道，该作品积极地转换叙事方式，以网络用户喜闻乐见的方式生产传播，探索话语创新机制，灵活使用个体化叙事、人格化内容和情感化表达，既“上天”也“落地”，既“覆盖”也“抵达”，既“入脑”又“走心”，通过多维度全景式呈现，帮助人们更好地认识现代盐城，在这片古老而又充满活力的土地上，找到每个人心目中的那个“盐城”。</w:t>
            </w:r>
          </w:p>
        </w:tc>
      </w:tr>
      <w:tr w14:paraId="05D05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exact"/>
          <w:jc w:val="center"/>
        </w:trPr>
        <w:tc>
          <w:tcPr>
            <w:tcW w:w="992" w:type="dxa"/>
            <w:vMerge w:val="restart"/>
            <w:tcBorders>
              <w:tl2br w:val="nil"/>
              <w:tr2bl w:val="nil"/>
            </w:tcBorders>
            <w:vAlign w:val="center"/>
          </w:tcPr>
          <w:p w14:paraId="7BFC70BA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传</w:t>
            </w:r>
          </w:p>
          <w:p w14:paraId="0F6B8EA2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播</w:t>
            </w:r>
          </w:p>
          <w:p w14:paraId="1A867DFC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数</w:t>
            </w:r>
          </w:p>
          <w:p w14:paraId="0EFA37B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据</w:t>
            </w: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vAlign w:val="center"/>
          </w:tcPr>
          <w:p w14:paraId="436EEDC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全网传播量最高平台发布链接</w:t>
            </w:r>
          </w:p>
        </w:tc>
        <w:tc>
          <w:tcPr>
            <w:tcW w:w="7421" w:type="dxa"/>
            <w:gridSpan w:val="7"/>
            <w:tcBorders>
              <w:tl2br w:val="nil"/>
              <w:tr2bl w:val="nil"/>
            </w:tcBorders>
            <w:vAlign w:val="center"/>
          </w:tcPr>
          <w:p w14:paraId="10EAC8E2">
            <w:pPr>
              <w:spacing w:line="28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21"/>
                <w:lang w:bidi="ar"/>
              </w:rPr>
              <w:t>https://www.ycnews.cn/2023/08-22/8DgvOJxr.html</w:t>
            </w:r>
          </w:p>
        </w:tc>
      </w:tr>
      <w:tr w14:paraId="5E561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992" w:type="dxa"/>
            <w:vMerge w:val="continue"/>
            <w:tcBorders>
              <w:tl2br w:val="nil"/>
              <w:tr2bl w:val="nil"/>
            </w:tcBorders>
            <w:vAlign w:val="center"/>
          </w:tcPr>
          <w:p w14:paraId="40CAB92D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C1F04">
            <w:pPr>
              <w:spacing w:line="240" w:lineRule="exact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该平台</w:t>
            </w:r>
          </w:p>
          <w:p w14:paraId="0CD586A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传播量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9BF1DC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10万+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B3F7F4">
            <w:pPr>
              <w:spacing w:line="240" w:lineRule="exact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该平台</w:t>
            </w:r>
          </w:p>
          <w:p w14:paraId="579A776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</w:rPr>
              <w:t>互动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量</w:t>
            </w:r>
          </w:p>
        </w:tc>
        <w:tc>
          <w:tcPr>
            <w:tcW w:w="2439" w:type="dxa"/>
            <w:gridSpan w:val="3"/>
            <w:tcBorders>
              <w:tl2br w:val="nil"/>
              <w:tr2bl w:val="nil"/>
            </w:tcBorders>
            <w:vAlign w:val="center"/>
          </w:tcPr>
          <w:p w14:paraId="5BE3E5F6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2501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14:paraId="50FA0102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全网总传播量（万）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03DD5D6F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50万+</w:t>
            </w:r>
          </w:p>
        </w:tc>
      </w:tr>
      <w:tr w14:paraId="4615D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504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6C843C77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  <w:lang w:val="en-US" w:eastAsia="zh-CN"/>
              </w:rPr>
              <w:t>公示链接</w:t>
            </w:r>
          </w:p>
        </w:tc>
        <w:tc>
          <w:tcPr>
            <w:tcW w:w="8309" w:type="dxa"/>
            <w:gridSpan w:val="8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256F28C5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06510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exac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C530D91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 xml:space="preserve">  </w:t>
            </w:r>
          </w:p>
          <w:p w14:paraId="2AF5CE53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推</w:t>
            </w:r>
          </w:p>
          <w:p w14:paraId="70360EC6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荐</w:t>
            </w:r>
          </w:p>
          <w:p w14:paraId="25BBAAD6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理</w:t>
            </w:r>
          </w:p>
          <w:p w14:paraId="1F394BD1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由</w:t>
            </w:r>
          </w:p>
          <w:p w14:paraId="1BE3FC9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lang w:val="en-US" w:eastAsia="zh-CN"/>
              </w:rPr>
              <w:t xml:space="preserve">  </w:t>
            </w:r>
          </w:p>
        </w:tc>
        <w:tc>
          <w:tcPr>
            <w:tcW w:w="8821" w:type="dxa"/>
            <w:gridSpan w:val="9"/>
            <w:tcBorders>
              <w:tl2br w:val="nil"/>
              <w:tr2bl w:val="nil"/>
            </w:tcBorders>
            <w:vAlign w:val="center"/>
          </w:tcPr>
          <w:p w14:paraId="3BE17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  <w:t>该作品把握传播规律，创新推出“轻量化”产品；借助互联网技术，实现“动感化”“拟人化”；灵活技术方式，打造“智能+美感+内涵”汇合作品。</w:t>
            </w:r>
          </w:p>
          <w:p w14:paraId="3109B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76" w:firstLineChars="100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2"/>
                <w:sz w:val="28"/>
              </w:rPr>
              <w:t xml:space="preserve">                                      签名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  <w:t>（盖单位公章）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2"/>
                <w:sz w:val="28"/>
              </w:rPr>
              <w:t>：</w:t>
            </w:r>
          </w:p>
          <w:p w14:paraId="5DF11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  <w:t xml:space="preserve">                                              年  月  日</w:t>
            </w:r>
          </w:p>
        </w:tc>
      </w:tr>
    </w:tbl>
    <w:p w14:paraId="6197BBF5">
      <w:pPr>
        <w:rPr>
          <w:rFonts w:hint="default" w:ascii="Times New Roman" w:hAnsi="Times New Roman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6DBA98-0DD5-4974-A830-0DF5250AEBB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  <w:embedRegular r:id="rId2" w:fontKey="{62CD2F2A-4214-4002-8AB1-72C9AFB33B20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3F962D2-D40B-4F06-9337-856BB3E2FE54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D99181A7-9FE4-44E3-8F91-80B4CFDE5AE1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1FA09857-F53E-40FE-83DF-D2B05159A4C6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6" w:fontKey="{EE37EE50-DC6A-40FA-A49F-91B9E824E0C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BAC63BB4-F8FB-4E33-8B81-F5B76437AF2F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7153B">
    <w:pPr>
      <w:pStyle w:val="2"/>
      <w:spacing w:after="0" w:line="320" w:lineRule="exact"/>
      <w:ind w:firstLine="602"/>
      <w:rPr>
        <w:rFonts w:hint="eastAsia" w:ascii="楷体" w:hAnsi="楷体" w:eastAsia="楷体"/>
        <w:b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06786"/>
    <w:rsid w:val="01A97B4C"/>
    <w:rsid w:val="040C2A1E"/>
    <w:rsid w:val="09EA7B83"/>
    <w:rsid w:val="0B462863"/>
    <w:rsid w:val="0BDC704F"/>
    <w:rsid w:val="0C9615C8"/>
    <w:rsid w:val="0EF6634E"/>
    <w:rsid w:val="103E4A53"/>
    <w:rsid w:val="16FA2753"/>
    <w:rsid w:val="1A2B27FC"/>
    <w:rsid w:val="291819B2"/>
    <w:rsid w:val="2CCF04B2"/>
    <w:rsid w:val="2F725125"/>
    <w:rsid w:val="30B8761C"/>
    <w:rsid w:val="31523460"/>
    <w:rsid w:val="33363900"/>
    <w:rsid w:val="38C033A5"/>
    <w:rsid w:val="3A696F7B"/>
    <w:rsid w:val="3ADE3FB6"/>
    <w:rsid w:val="3B5D312D"/>
    <w:rsid w:val="3CBA010B"/>
    <w:rsid w:val="3CD218F9"/>
    <w:rsid w:val="3D202664"/>
    <w:rsid w:val="3F0C2A04"/>
    <w:rsid w:val="499A72FA"/>
    <w:rsid w:val="4B736055"/>
    <w:rsid w:val="4CA94913"/>
    <w:rsid w:val="5D250E1A"/>
    <w:rsid w:val="60BF5B6D"/>
    <w:rsid w:val="62F5293B"/>
    <w:rsid w:val="64201A10"/>
    <w:rsid w:val="68E6311C"/>
    <w:rsid w:val="6F6B5CF5"/>
    <w:rsid w:val="70CD2B43"/>
    <w:rsid w:val="72205B7A"/>
    <w:rsid w:val="73F26870"/>
    <w:rsid w:val="7423420D"/>
    <w:rsid w:val="77884AB3"/>
    <w:rsid w:val="7B71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654</Words>
  <Characters>777</Characters>
  <Lines>0</Lines>
  <Paragraphs>0</Paragraphs>
  <TotalTime>4</TotalTime>
  <ScaleCrop>false</ScaleCrop>
  <LinksUpToDate>false</LinksUpToDate>
  <CharactersWithSpaces>876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2026-04-07T06:18:00Z</dcterms:created>
  <dc:creator>EDY</dc:creator>
  <cp:lastModifiedBy>公号运维部</cp:lastModifiedBy>
  <dcterms:modified xsi:type="dcterms:W3CDTF">2026-07-22T09:28:54Z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eyJoZGlkIjoiNmE3YjY3MGMxOGYwMmM2NzM2NGVjMzM4ZGJjYWZmMWYiLCJ1c2VySWQiOiI1NjU1OTY5OTYifQ==</vt:lpwstr>
  </property>
  <property fmtid="{D5CDD505-2E9C-101B-9397-08002B2CF9AE}" pid="4" name="ICV">
    <vt:lpwstr>28BC72BFD6FB404C8DFB44A2649A682D_13</vt:lpwstr>
  </property>
</Properties>
</file>