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7DE4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33345" cy="8796020"/>
            <wp:effectExtent l="0" t="0" r="14605" b="5080"/>
            <wp:docPr id="1" name="图片 1" descr="第二十三届江苏新闻奖获奖作品网页页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第二十三届江苏新闻奖获奖作品网页页面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33345" cy="879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1D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2026-07-27T03:02:03Z</dcterms:created>
  <dc:creator>dell</dc:creator>
  <cp:lastModifiedBy>风住的街道口</cp:lastModifiedBy>
  <dcterms:modified xsi:type="dcterms:W3CDTF">2026-07-27T03:02:08Z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eyJoZGlkIjoiMzkwYjc4NDVhMWVhNmVjMjA0OTJiYWU5N2NlNTQ1OTEiLCJ1c2VySWQiOiI1NDYwNjM4NTcifQ==</vt:lpwstr>
  </property>
  <property fmtid="{D5CDD505-2E9C-101B-9397-08002B2CF9AE}" pid="4" name="ICV">
    <vt:lpwstr>774B64BB8A494287AA768E0364401E91_12</vt:lpwstr>
  </property>
</Properties>
</file>